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AA" w:rsidRDefault="002649AA" w:rsidP="002649AA">
      <w:pPr>
        <w:spacing w:before="60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LD-02</w:t>
      </w:r>
    </w:p>
    <w:p w:rsidR="00853D74" w:rsidRPr="00833639" w:rsidRDefault="00853D74" w:rsidP="00853D74">
      <w:pPr>
        <w:spacing w:before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7911">
        <w:rPr>
          <w:rFonts w:ascii="Times New Roman" w:hAnsi="Times New Roman"/>
          <w:b/>
          <w:bCs/>
          <w:sz w:val="28"/>
          <w:szCs w:val="28"/>
        </w:rPr>
        <w:t>Phụ lục</w:t>
      </w:r>
      <w:r w:rsidRPr="00833639">
        <w:rPr>
          <w:rFonts w:ascii="Times New Roman" w:hAnsi="Times New Roman"/>
          <w:b/>
          <w:bCs/>
          <w:sz w:val="28"/>
          <w:szCs w:val="28"/>
        </w:rPr>
        <w:t xml:space="preserve"> II</w:t>
      </w:r>
    </w:p>
    <w:p w:rsidR="00853D74" w:rsidRPr="00BB3D95" w:rsidRDefault="00853D74" w:rsidP="00853D74">
      <w:pPr>
        <w:spacing w:before="60"/>
        <w:jc w:val="center"/>
        <w:rPr>
          <w:rFonts w:ascii="Times New Roman" w:hAnsi="Times New Roman"/>
          <w:bCs/>
          <w:i/>
          <w:sz w:val="28"/>
          <w:szCs w:val="28"/>
        </w:rPr>
      </w:pPr>
      <w:r w:rsidRPr="002F7A60">
        <w:rPr>
          <w:rFonts w:ascii="Times New Roman" w:hAnsi="Times New Roman"/>
          <w:b/>
          <w:sz w:val="28"/>
          <w:szCs w:val="28"/>
        </w:rPr>
        <w:t xml:space="preserve"> </w:t>
      </w:r>
      <w:r w:rsidRPr="00853D74">
        <w:rPr>
          <w:rFonts w:ascii="Times New Roman" w:hAnsi="Times New Roman"/>
          <w:b/>
          <w:sz w:val="24"/>
          <w:szCs w:val="24"/>
        </w:rPr>
        <w:t>BÁO CÁO CÔNG TÁC AN TOÀN – VỆ SINH LAO ĐỘNG CỦA DOANH NGHIỆP</w:t>
      </w:r>
      <w:r w:rsidRPr="002F7911">
        <w:rPr>
          <w:rFonts w:ascii="Times New Roman" w:hAnsi="Times New Roman"/>
          <w:b/>
          <w:sz w:val="28"/>
          <w:szCs w:val="28"/>
        </w:rPr>
        <w:br/>
      </w:r>
      <w:r w:rsidRPr="00853D74">
        <w:rPr>
          <w:rFonts w:ascii="Times New Roman" w:hAnsi="Times New Roman"/>
          <w:bCs/>
          <w:i/>
          <w:sz w:val="24"/>
          <w:szCs w:val="24"/>
        </w:rPr>
        <w:t>(Kèm theo Thông tư số 07/2016/TT- BLĐTBXH ngày 15 tháng 5</w:t>
      </w:r>
      <w:r w:rsidRPr="00853D74" w:rsidDel="0071680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53D74">
        <w:rPr>
          <w:rFonts w:ascii="Times New Roman" w:hAnsi="Times New Roman"/>
          <w:bCs/>
          <w:i/>
          <w:sz w:val="24"/>
          <w:szCs w:val="24"/>
        </w:rPr>
        <w:t>năm 2016 của Bộ trưởng Bộ Lao động – Thương binh và Xã hội)</w:t>
      </w:r>
      <w:r w:rsidRPr="00BB3D95" w:rsidDel="00AE1DFA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53D74" w:rsidRPr="002F7911" w:rsidRDefault="00853D74" w:rsidP="00853D74">
      <w:pPr>
        <w:spacing w:before="6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63500</wp:posOffset>
                </wp:positionV>
                <wp:extent cx="2817495" cy="11430"/>
                <wp:effectExtent l="6350" t="5715" r="508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74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35pt;margin-top:5pt;width:221.85pt;height: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"/>
            </w:pict>
          </mc:Fallback>
        </mc:AlternateContent>
      </w:r>
    </w:p>
    <w:p w:rsidR="00853D74" w:rsidRPr="0084798E" w:rsidRDefault="00853D74" w:rsidP="00853D74">
      <w:pPr>
        <w:spacing w:before="60"/>
        <w:rPr>
          <w:rFonts w:ascii="Times New Roman" w:hAnsi="Times New Roman"/>
          <w:bCs/>
          <w:sz w:val="28"/>
          <w:szCs w:val="28"/>
          <w:lang w:val="en-US"/>
        </w:rPr>
      </w:pPr>
      <w:r w:rsidRPr="00853D74">
        <w:rPr>
          <w:rFonts w:ascii="Times New Roman" w:hAnsi="Times New Roman"/>
          <w:bCs/>
          <w:sz w:val="28"/>
          <w:szCs w:val="28"/>
        </w:rPr>
        <w:t>Kính gửi</w:t>
      </w:r>
      <w:r w:rsidRPr="002F7A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53D74">
        <w:rPr>
          <w:rFonts w:ascii="Times New Roman" w:hAnsi="Times New Roman"/>
          <w:b/>
          <w:bCs/>
          <w:sz w:val="28"/>
          <w:szCs w:val="28"/>
        </w:rPr>
        <w:t xml:space="preserve">-   </w:t>
      </w:r>
      <w:r w:rsidRPr="002F7A60">
        <w:rPr>
          <w:rFonts w:ascii="Times New Roman" w:hAnsi="Times New Roman"/>
          <w:sz w:val="28"/>
          <w:szCs w:val="28"/>
        </w:rPr>
        <w:t xml:space="preserve">Sở Lao động </w:t>
      </w:r>
      <w:r w:rsidRPr="00853D74">
        <w:rPr>
          <w:rFonts w:ascii="Times New Roman" w:hAnsi="Times New Roman"/>
          <w:sz w:val="28"/>
          <w:szCs w:val="28"/>
        </w:rPr>
        <w:t>-</w:t>
      </w:r>
      <w:r w:rsidRPr="002F7A60">
        <w:rPr>
          <w:rFonts w:ascii="Times New Roman" w:hAnsi="Times New Roman"/>
          <w:sz w:val="28"/>
          <w:szCs w:val="28"/>
        </w:rPr>
        <w:t xml:space="preserve">Thương binh và Xã hội </w:t>
      </w:r>
      <w:r w:rsidR="0084798E">
        <w:rPr>
          <w:rFonts w:ascii="Times New Roman" w:hAnsi="Times New Roman"/>
          <w:sz w:val="28"/>
          <w:szCs w:val="28"/>
          <w:lang w:val="en-US"/>
        </w:rPr>
        <w:t>tỉnh Ninh Thuận</w:t>
      </w:r>
      <w:r w:rsidR="00D64466">
        <w:rPr>
          <w:rFonts w:ascii="Times New Roman" w:hAnsi="Times New Roman"/>
          <w:sz w:val="28"/>
          <w:szCs w:val="28"/>
          <w:lang w:val="en-US"/>
        </w:rPr>
        <w:t>.</w:t>
      </w:r>
    </w:p>
    <w:p w:rsidR="00853D74" w:rsidRPr="00853D74" w:rsidRDefault="00853D74" w:rsidP="00853D74">
      <w:pPr>
        <w:pStyle w:val="ListParagraph"/>
        <w:numPr>
          <w:ilvl w:val="0"/>
          <w:numId w:val="2"/>
        </w:numPr>
        <w:spacing w:before="60"/>
        <w:rPr>
          <w:rFonts w:ascii="Times New Roman" w:hAnsi="Times New Roman"/>
          <w:sz w:val="28"/>
          <w:szCs w:val="28"/>
        </w:rPr>
      </w:pPr>
      <w:r w:rsidRPr="00853D74">
        <w:rPr>
          <w:rFonts w:ascii="Times New Roman" w:hAnsi="Times New Roman"/>
          <w:sz w:val="28"/>
          <w:szCs w:val="28"/>
        </w:rPr>
        <w:t xml:space="preserve">Ban Quản lý các </w:t>
      </w:r>
      <w:r w:rsidR="0084798E">
        <w:rPr>
          <w:rFonts w:ascii="Times New Roman" w:hAnsi="Times New Roman"/>
          <w:sz w:val="28"/>
          <w:szCs w:val="28"/>
          <w:lang w:val="en-US"/>
        </w:rPr>
        <w:t>khu công nghiệp tỉnh Ninh Thuận</w:t>
      </w:r>
      <w:r w:rsidR="00D64466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853D74" w:rsidRPr="00853D74" w:rsidRDefault="00853D74" w:rsidP="00853D74">
      <w:pPr>
        <w:spacing w:before="60"/>
        <w:jc w:val="center"/>
        <w:rPr>
          <w:rFonts w:ascii="Times New Roman" w:hAnsi="Times New Roman"/>
          <w:sz w:val="28"/>
          <w:szCs w:val="28"/>
        </w:rPr>
      </w:pPr>
    </w:p>
    <w:p w:rsidR="00853D74" w:rsidRPr="008C1D31" w:rsidRDefault="00853D74" w:rsidP="00853D74">
      <w:pPr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1D31">
        <w:rPr>
          <w:rFonts w:ascii="Times New Roman" w:hAnsi="Times New Roman"/>
          <w:b/>
          <w:bCs/>
          <w:sz w:val="24"/>
          <w:szCs w:val="24"/>
        </w:rPr>
        <w:t>BÁO CÁO CÔNG TÁC AN TOÀN VỆ SINH LAO ĐỘNG</w:t>
      </w:r>
      <w:r w:rsidR="008C1D31" w:rsidRPr="008C1D31">
        <w:rPr>
          <w:rFonts w:ascii="Times New Roman" w:hAnsi="Times New Roman"/>
          <w:b/>
          <w:bCs/>
          <w:sz w:val="24"/>
          <w:szCs w:val="24"/>
        </w:rPr>
        <w:t xml:space="preserve"> NĂM…….</w:t>
      </w:r>
    </w:p>
    <w:p w:rsidR="00853D74" w:rsidRPr="008C1D31" w:rsidRDefault="008C1D31" w:rsidP="00853D74">
      <w:pPr>
        <w:spacing w:before="60"/>
        <w:jc w:val="center"/>
        <w:rPr>
          <w:rFonts w:ascii="Times New Roman" w:hAnsi="Times New Roman"/>
        </w:rPr>
      </w:pPr>
      <w:r w:rsidRPr="008C1D31">
        <w:rPr>
          <w:rFonts w:ascii="Times New Roman" w:hAnsi="Times New Roman"/>
          <w:bCs/>
        </w:rPr>
        <w:t>( Thời điển gửi báo cáo: Trước ngày 12 tháng 1 năm sau kỳ báo cáo)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Tên</w:t>
      </w:r>
      <w:r w:rsidRPr="008C1D3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C1D31">
        <w:rPr>
          <w:rFonts w:ascii="Times New Roman" w:hAnsi="Times New Roman"/>
          <w:sz w:val="28"/>
          <w:szCs w:val="28"/>
        </w:rPr>
        <w:t>doanh nghiệp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..............................................................................................</w:t>
      </w:r>
      <w:r w:rsidRPr="002F7911">
        <w:rPr>
          <w:rFonts w:ascii="Times New Roman" w:hAnsi="Times New Roman"/>
          <w:sz w:val="28"/>
          <w:szCs w:val="28"/>
        </w:rPr>
        <w:t>........................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7150E0">
        <w:rPr>
          <w:rFonts w:ascii="Times New Roman" w:hAnsi="Times New Roman"/>
          <w:sz w:val="28"/>
          <w:szCs w:val="28"/>
        </w:rPr>
        <w:t>Ngành nghề</w:t>
      </w:r>
      <w:r w:rsidRPr="002F7A60">
        <w:rPr>
          <w:rFonts w:ascii="Times New Roman" w:hAnsi="Times New Roman"/>
          <w:sz w:val="28"/>
          <w:szCs w:val="28"/>
        </w:rPr>
        <w:t xml:space="preserve"> sản xuất kinh doanh</w:t>
      </w:r>
      <w:r w:rsidRPr="002F7A60">
        <w:rPr>
          <w:rFonts w:ascii="Times New Roman" w:hAnsi="Times New Roman"/>
          <w:sz w:val="28"/>
          <w:szCs w:val="28"/>
          <w:vertAlign w:val="superscript"/>
        </w:rPr>
        <w:t>2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....................................................................</w:t>
      </w:r>
      <w:r w:rsidRPr="00833639">
        <w:rPr>
          <w:rFonts w:ascii="Times New Roman" w:hAnsi="Times New Roman"/>
          <w:sz w:val="28"/>
          <w:szCs w:val="28"/>
        </w:rPr>
        <w:t>..</w:t>
      </w:r>
    </w:p>
    <w:p w:rsidR="00853D74" w:rsidRPr="002F7A60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Loại hình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doanh nghiệp</w:t>
      </w:r>
      <w:r w:rsidRPr="00853D74">
        <w:rPr>
          <w:rFonts w:ascii="Times New Roman" w:hAnsi="Times New Roman"/>
          <w:sz w:val="22"/>
          <w:szCs w:val="22"/>
          <w:lang w:val="en-US"/>
        </w:rPr>
        <w:t>3</w:t>
      </w:r>
      <w:r w:rsidRPr="002F7A60">
        <w:rPr>
          <w:rFonts w:ascii="Times New Roman" w:hAnsi="Times New Roman"/>
          <w:sz w:val="28"/>
          <w:szCs w:val="28"/>
        </w:rPr>
        <w:t xml:space="preserve">: ............................................................................................................. </w:t>
      </w:r>
    </w:p>
    <w:p w:rsidR="00853D74" w:rsidRPr="002F7A60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Cơ quan cấp trên trực tiếp quản lý</w:t>
      </w:r>
      <w:r w:rsidRPr="002F7A60">
        <w:rPr>
          <w:rFonts w:ascii="Times New Roman" w:hAnsi="Times New Roman"/>
          <w:sz w:val="28"/>
          <w:szCs w:val="28"/>
          <w:vertAlign w:val="superscript"/>
        </w:rPr>
        <w:t>4</w:t>
      </w:r>
      <w:r w:rsidRPr="002F7A60">
        <w:rPr>
          <w:rFonts w:ascii="Times New Roman" w:hAnsi="Times New Roman"/>
          <w:sz w:val="28"/>
          <w:szCs w:val="28"/>
        </w:rPr>
        <w:t>: ..................................................................</w:t>
      </w:r>
      <w:r w:rsidRPr="00833639">
        <w:rPr>
          <w:rFonts w:ascii="Times New Roman" w:hAnsi="Times New Roman"/>
          <w:sz w:val="28"/>
          <w:szCs w:val="28"/>
        </w:rPr>
        <w:t>...</w:t>
      </w:r>
      <w:r w:rsidRPr="002F7A60">
        <w:rPr>
          <w:rFonts w:ascii="Times New Roman" w:hAnsi="Times New Roman"/>
          <w:sz w:val="28"/>
          <w:szCs w:val="28"/>
        </w:rPr>
        <w:t xml:space="preserve"> </w:t>
      </w:r>
    </w:p>
    <w:p w:rsidR="00853D74" w:rsidRPr="00833639" w:rsidRDefault="00853D74" w:rsidP="00853D74">
      <w:pPr>
        <w:spacing w:before="60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Địa chỉ</w:t>
      </w:r>
      <w:r w:rsidRPr="00853D74">
        <w:rPr>
          <w:rFonts w:ascii="Times New Roman" w:hAnsi="Times New Roman"/>
          <w:sz w:val="28"/>
          <w:szCs w:val="28"/>
        </w:rPr>
        <w:t xml:space="preserve"> trụ sở chính</w:t>
      </w:r>
      <w:r w:rsidRPr="002F7A60">
        <w:rPr>
          <w:rFonts w:ascii="Times New Roman" w:hAnsi="Times New Roman"/>
          <w:sz w:val="28"/>
          <w:szCs w:val="28"/>
        </w:rPr>
        <w:t>:...............................................</w:t>
      </w:r>
    </w:p>
    <w:p w:rsidR="00853D74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Điện thoại: .............................................................................................................</w:t>
      </w:r>
    </w:p>
    <w:p w:rsidR="00853D74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Hoạt động tại KCN:……………………………………………………………..</w:t>
      </w:r>
    </w:p>
    <w:p w:rsidR="00853D74" w:rsidRPr="008E6C8C" w:rsidRDefault="00853D74" w:rsidP="00853D74">
      <w:pPr>
        <w:spacing w:before="6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163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577"/>
        <w:gridCol w:w="1651"/>
        <w:gridCol w:w="1651"/>
        <w:gridCol w:w="1131"/>
        <w:gridCol w:w="517"/>
        <w:gridCol w:w="990"/>
        <w:gridCol w:w="984"/>
      </w:tblGrid>
      <w:tr w:rsidR="00853D74" w:rsidRPr="00833639" w:rsidTr="00853D74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4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Các chỉ tiêu trong kỳ báo cáo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ĐVT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>Số liệu</w:t>
            </w:r>
          </w:p>
        </w:tc>
      </w:tr>
      <w:tr w:rsidR="00853D74" w:rsidRPr="00833639" w:rsidTr="00853D74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4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Báo cáo chung</w:t>
            </w:r>
          </w:p>
        </w:tc>
        <w:tc>
          <w:tcPr>
            <w:tcW w:w="7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1.1. Tổng số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Trong đó: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Người làm công tác 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Người làm công tác y tế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>ao động nữ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Lao động làm việc trong điều kiện nặng nhọc, độc hại, nguy hiểm (điều kiện lao động loại IV, V, VI)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Lao động là người chưa thành niên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+ Người dưới 15 tuổi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+ Người khuyết tật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Lao động là người cao tuổi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vụ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Vụ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Trong đó, số vụ có người chết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Vụ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bị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Trong đó, số người chết vì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chi phí cho tai nạn lao động (cấp cứu, điều trị, trả tiền lương trong ngày nghỉ, bồi thường, trợ cấp …)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Thiệt hại về tài sản (tính bằng tiền)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ngày công nghỉ vì tai nạn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bị bệnh nghề nghiệp cộng dồn tại thời điểm báo cáo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Trong đó, số người mắc mới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ngày công nghỉ vì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người phải nghỉ trước tuổi hưu vì bệnh nghề nghiệp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Tổng chi phí cho người bị bệnh nghề nghiệp phát sinh trong năm (Các khoản chi không tính trong kế hoạch an toàn - vệ sinh lao động như: điều trị, trả tiền lương trong ngày nghỉ, bồi thường, trợ cấp …)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Kết quả phân loại sức khỏe của người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+Loại 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III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IV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Loại V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Huấn luyện về an toàn -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a) Tổng số người nhóm 1 được huấn luyện/ tổng số người nhóm 1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b) Tổng số người nhóm 2 được huấn luyện/ tổng số người nhóm 2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c) Tổng số người nhóm 3 được huấn luyện/ tổng số người nhóm 3 hiện có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Người/ người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Trong đó:</w:t>
            </w:r>
          </w:p>
          <w:p w:rsidR="00853D74" w:rsidRPr="00833639" w:rsidDel="00CE0D2B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Tự huấn luyện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Del="00CE0D2B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Thuê tổ chức cung cấp dịch vụ huấn luyện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d) Tổng số người nhóm 4 được huấn luyện/ tổng số người nhóm 4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đ) Tổng số người nhóm 5 được huấn luyện/ tổng số người nhóm 5 hiện có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e) Tổng số người nhóm 6 được huấn luyện/tổng số người nhóm 6 hiện có</w:t>
            </w:r>
            <w:r w:rsidRPr="00833639" w:rsidDel="00201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Người/ người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g) Tổng chi phí huấn luyện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7150E0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Máy, thiết bị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, vật tư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 có yêu cầu nghiêm ngặt về 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Trong đó: </w:t>
            </w:r>
          </w:p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Máy, thiết bị</w:t>
            </w:r>
            <w:r w:rsidRPr="007150E0">
              <w:rPr>
                <w:rFonts w:ascii="Times New Roman" w:hAnsi="Times New Roman"/>
                <w:sz w:val="24"/>
                <w:szCs w:val="24"/>
              </w:rPr>
              <w:t>, vật tư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 có yêu cầu nghiêm ngặt về AT-VSLĐ đang được sử dụng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đã được kiểm định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chưa được kiểm định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"/>
        </w:trPr>
        <w:tc>
          <w:tcPr>
            <w:tcW w:w="355" w:type="pct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+ Số đã được khai báo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3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Số chưa được khai báo</w:t>
            </w:r>
          </w:p>
          <w:p w:rsidR="00853D74" w:rsidRPr="00833639" w:rsidRDefault="00853D74" w:rsidP="007150E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Cái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Thời giờ làm việc, thời giờ nghỉ ngơi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làm thêm trong năm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giờ làm thêm trong năm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Giờ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>ố giờ làm thêm cao nhất trong 01 tháng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Giờ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Bồi dưỡng chống độc hại bằng hiện vật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Tổng số người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Người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Tổng chi phí (Chi phí này nằm trong Chi phí chăm sóc sức khỏe nêu tại Điểm 10)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Triệu đồng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Tình hình quan trắc môi trường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mẫu quan trắc môi trường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Số mẫu không đạt tiêu chuẩn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Số mẫu không đạt tiêu chuẩn cho phép/Tổng số mẫu đo 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Nhiệt độ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Bụi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Ồn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Rung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Hơi khí độc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+ …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Mẫu/mẫu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Chi phí thực hiện kế hoạch an toàn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833639">
              <w:rPr>
                <w:rFonts w:ascii="Times New Roman" w:hAnsi="Times New Roman"/>
                <w:sz w:val="24"/>
                <w:szCs w:val="24"/>
              </w:rPr>
              <w:t xml:space="preserve">vệ sinh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Các biện pháp kỹ thuật an toàn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Các biện pháp kỹ thuật vệ sinh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Trang bị phương tiện bảo vệ cá nhân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Chăm sóc sức khỏe người lao động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 xml:space="preserve">- Tuyên truyền, huấn luyện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Đánh giá nguy cơ rủi ro về an toàn, vệ sinh lao động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- Chi khác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Triệu đồng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Tổ chức cung cấp dịch vụ:</w:t>
            </w:r>
          </w:p>
          <w:p w:rsidR="00853D74" w:rsidRPr="00833639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a) Dịch vụ về an toàn, vệ sinh lao động được thuê theo quy định tại khoản 5 Điều 72 Luật an toàn, vệ sinh lao động (nếu thuê)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Tên tổ chức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Del="00F84EE5" w:rsidRDefault="00853D74" w:rsidP="007150E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b) Dịch vụ về y tế được thuê theo quy định tại khoản 5 Điều 73 Luật an toàn, vệ sinh lao động (nếu thuê)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Tên tổ chức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Thời điểm tổ chức tiến hành đánh giá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định kỳ</w:t>
            </w: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nguy cơ rủi ro về an toàn, vệ sinh lao động 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Tháng, năm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Đánh giá hiệu quả các biện pháp phòng chống các yếu tố nguy hiểm, yếu tố có hại theo quy định tại Điều 7 Nghị định 39/2016/NĐ-CP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Có/Không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Nếu có đánh giá thì: 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a) Số lượng các yếu tố nguy hiểm, yếu tố có hại đã được nhận diện trong kỳ đánh giá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Yếu tố</w:t>
            </w: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b) Số lượng các yếu tố nguy hiểm, yếu tố có hại đã được cải thiện trong năm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sz w:val="24"/>
                <w:szCs w:val="24"/>
                <w:lang w:val="en-US"/>
              </w:rPr>
              <w:t>Yếu tố</w:t>
            </w:r>
          </w:p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Del="00F03805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Del="00F03805" w:rsidRDefault="00853D74" w:rsidP="007150E0">
            <w:pPr>
              <w:spacing w:before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Kết quả đánh giá </w:t>
            </w:r>
            <w:r w:rsidRPr="007150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lần đầu </w:t>
            </w: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nguy cơ rủi ro về an toàn, vệ sinh lao động</w:t>
            </w: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 xml:space="preserve"> khi </w:t>
            </w:r>
            <w:r w:rsidRPr="007150E0">
              <w:rPr>
                <w:rFonts w:ascii="Times New Roman" w:hAnsi="Times New Roman"/>
                <w:b/>
                <w:sz w:val="24"/>
                <w:szCs w:val="24"/>
              </w:rPr>
              <w:t>bắt đầu</w:t>
            </w:r>
            <w:r w:rsidRPr="00833639">
              <w:rPr>
                <w:rFonts w:ascii="Times New Roman" w:hAnsi="Times New Roman"/>
                <w:b/>
                <w:sz w:val="24"/>
                <w:szCs w:val="24"/>
              </w:rPr>
              <w:t xml:space="preserve"> hoạt động</w:t>
            </w:r>
            <w:r w:rsidRPr="007150E0">
              <w:rPr>
                <w:rFonts w:ascii="Times New Roman" w:hAnsi="Times New Roman"/>
                <w:b/>
                <w:sz w:val="24"/>
                <w:szCs w:val="24"/>
              </w:rPr>
              <w:t xml:space="preserve"> sản xuất, kinh doanh</w:t>
            </w:r>
            <w:r w:rsidRPr="0088118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 xml:space="preserve"> 5</w:t>
            </w:r>
            <w:r w:rsidRPr="007150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(nếu có)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yếu tố nguy hiểm, yếu tố có hại đã được nhận diện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Mức độ nghiêm trọng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Biện pháp phòng</w:t>
            </w: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, chống các yếu tố nguy hiểm, yếu tố có hại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Người/ bộ phận thực hiện các biện pháp phòng, chống các yếu tố nguy hiểm, yếu tố có hại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Thời gian thực hiện các biện pháp phòng, chống các yếu tố nguy hiểm, yếu tố có hại</w:t>
            </w: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36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53D74" w:rsidRPr="00833639" w:rsidTr="00853D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53D74" w:rsidRPr="00FF001D" w:rsidRDefault="00853D74" w:rsidP="00853D74">
      <w:pPr>
        <w:rPr>
          <w:vanish/>
        </w:rPr>
      </w:pPr>
    </w:p>
    <w:tbl>
      <w:tblPr>
        <w:tblpPr w:leftFromText="180" w:rightFromText="180" w:vertAnchor="text" w:horzAnchor="margin" w:tblpY="313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853D74" w:rsidRPr="008E6C8C" w:rsidTr="007150E0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639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2"/>
                <w:szCs w:val="24"/>
              </w:rPr>
            </w:pPr>
            <w:r w:rsidRPr="007150E0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833639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- </w:t>
            </w:r>
            <w:r w:rsidRPr="00833639">
              <w:rPr>
                <w:rFonts w:ascii="Times New Roman" w:hAnsi="Times New Roman"/>
                <w:sz w:val="22"/>
                <w:szCs w:val="24"/>
              </w:rPr>
              <w:t>Như trên;</w:t>
            </w:r>
          </w:p>
          <w:p w:rsidR="00853D74" w:rsidRPr="00833639" w:rsidRDefault="00853D74" w:rsidP="007150E0">
            <w:pPr>
              <w:spacing w:before="60"/>
              <w:rPr>
                <w:rFonts w:ascii="Times New Roman" w:hAnsi="Times New Roman"/>
                <w:sz w:val="22"/>
                <w:szCs w:val="24"/>
              </w:rPr>
            </w:pPr>
            <w:r w:rsidRPr="007150E0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833639">
              <w:rPr>
                <w:rFonts w:ascii="Times New Roman" w:hAnsi="Times New Roman"/>
                <w:sz w:val="22"/>
                <w:szCs w:val="24"/>
              </w:rPr>
              <w:t>- Lưu: VT</w:t>
            </w:r>
          </w:p>
          <w:p w:rsidR="00853D74" w:rsidRPr="008D4582" w:rsidRDefault="00853D74" w:rsidP="007150E0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58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D74" w:rsidRPr="00833639" w:rsidRDefault="00853D74" w:rsidP="007150E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39">
              <w:rPr>
                <w:rFonts w:ascii="Times New Roman" w:hAnsi="Times New Roman"/>
                <w:sz w:val="24"/>
                <w:szCs w:val="24"/>
              </w:rPr>
              <w:t>….., ngày … tháng … năm ...</w:t>
            </w:r>
            <w:r w:rsidRPr="00833639">
              <w:rPr>
                <w:rFonts w:ascii="Times New Roman" w:hAnsi="Times New Roman"/>
                <w:sz w:val="24"/>
                <w:szCs w:val="24"/>
              </w:rPr>
              <w:br/>
              <w:t>Thủ trưởng đơn vị</w:t>
            </w:r>
            <w:r w:rsidRPr="00833639">
              <w:rPr>
                <w:rFonts w:ascii="Times New Roman" w:hAnsi="Times New Roman"/>
                <w:sz w:val="24"/>
                <w:szCs w:val="24"/>
              </w:rPr>
              <w:br/>
              <w:t>(Ký tên, đóng dấu)</w:t>
            </w:r>
          </w:p>
        </w:tc>
      </w:tr>
    </w:tbl>
    <w:p w:rsidR="00853D74" w:rsidRPr="002F7A60" w:rsidRDefault="00853D74" w:rsidP="00853D74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2F7A60">
        <w:rPr>
          <w:rFonts w:ascii="Times New Roman" w:hAnsi="Times New Roman"/>
          <w:sz w:val="28"/>
          <w:szCs w:val="28"/>
        </w:rPr>
        <w:t>___________</w:t>
      </w:r>
    </w:p>
    <w:p w:rsidR="00853D74" w:rsidRPr="009509A8" w:rsidRDefault="00853D74" w:rsidP="00853D74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1D3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E27F5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8C1D31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9509A8">
        <w:rPr>
          <w:rFonts w:ascii="Times New Roman" w:hAnsi="Times New Roman"/>
          <w:b/>
          <w:bCs/>
          <w:sz w:val="24"/>
          <w:szCs w:val="24"/>
        </w:rPr>
        <w:t>ách ghi: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 xml:space="preserve">- Tên (1) và ngành nghề kinh doanh (2): </w:t>
      </w:r>
      <w:r w:rsidRPr="009509A8">
        <w:rPr>
          <w:rFonts w:ascii="Times New Roman" w:hAnsi="Times New Roman"/>
          <w:sz w:val="24"/>
          <w:szCs w:val="24"/>
        </w:rPr>
        <w:t xml:space="preserve">Ghi theo Giấy chứng nhận đăng ký kinh doanh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>- Loại hình (3): Ghi theo đối tượng áp dụng của Thông tư này, cụ thể: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Doanh nghiệp nhà nước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Trách nhiệm hữu hạn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cổ phần/Công ty cổ phần trên 51% vốn thuộc sở hữu Nhà nước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Doanh nghiệp tư nhân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Doanh nghiệp có vốn đầu tư nước ngoài/Công ty 100% vốn nước ngoài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Công ty hợp danh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Hợp tác xã …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Khác 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b/>
          <w:bCs/>
          <w:sz w:val="24"/>
          <w:szCs w:val="24"/>
        </w:rPr>
        <w:t>- Cơ quan cấp trên trực tiếp quản lý (4):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Công ty mẹ hoặc tập đoàn kinh tế, nếu là doanh nghiệp thành viên trong nhóm công ty;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Tổng Công ty, nếu là đơn vị trực thuộc Tổng Công ty;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 xml:space="preserve">o Ghi tên Sở, Ban, </w:t>
      </w:r>
      <w:r w:rsidRPr="007150E0">
        <w:rPr>
          <w:rFonts w:ascii="Times New Roman" w:hAnsi="Times New Roman"/>
          <w:sz w:val="24"/>
          <w:szCs w:val="24"/>
        </w:rPr>
        <w:t>n</w:t>
      </w:r>
      <w:r w:rsidRPr="009509A8">
        <w:rPr>
          <w:rFonts w:ascii="Times New Roman" w:hAnsi="Times New Roman"/>
          <w:sz w:val="24"/>
          <w:szCs w:val="24"/>
        </w:rPr>
        <w:t>gành, nếu trực thuộc Sở</w:t>
      </w:r>
      <w:r w:rsidRPr="007150E0">
        <w:rPr>
          <w:rFonts w:ascii="Times New Roman" w:hAnsi="Times New Roman"/>
          <w:sz w:val="24"/>
          <w:szCs w:val="24"/>
        </w:rPr>
        <w:t>,</w:t>
      </w:r>
      <w:r w:rsidRPr="009509A8">
        <w:rPr>
          <w:rFonts w:ascii="Times New Roman" w:hAnsi="Times New Roman"/>
          <w:sz w:val="24"/>
          <w:szCs w:val="24"/>
        </w:rPr>
        <w:t xml:space="preserve"> Ban</w:t>
      </w:r>
      <w:r w:rsidRPr="007150E0">
        <w:rPr>
          <w:rFonts w:ascii="Times New Roman" w:hAnsi="Times New Roman"/>
          <w:sz w:val="24"/>
          <w:szCs w:val="24"/>
        </w:rPr>
        <w:t>,</w:t>
      </w:r>
      <w:r w:rsidRPr="009509A8">
        <w:rPr>
          <w:rFonts w:ascii="Times New Roman" w:hAnsi="Times New Roman"/>
          <w:sz w:val="24"/>
          <w:szCs w:val="24"/>
        </w:rPr>
        <w:t xml:space="preserve"> ngành tại địa phương;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Ghi tên Bộ, cơ quan ngang Bộ chủ quản, nếu trực thuộc Bộ, cơ quan ngang Bộ;</w:t>
      </w:r>
    </w:p>
    <w:p w:rsidR="00853D74" w:rsidRPr="009509A8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9509A8">
        <w:rPr>
          <w:rFonts w:ascii="Times New Roman" w:hAnsi="Times New Roman"/>
          <w:sz w:val="24"/>
          <w:szCs w:val="24"/>
        </w:rPr>
        <w:t>o Không ghi gì nếu không thuộc các loại hình trên.</w:t>
      </w:r>
    </w:p>
    <w:p w:rsidR="00853D74" w:rsidRPr="00833639" w:rsidRDefault="00853D74" w:rsidP="00853D74">
      <w:pPr>
        <w:spacing w:before="60"/>
        <w:ind w:firstLine="720"/>
        <w:jc w:val="both"/>
        <w:rPr>
          <w:rFonts w:ascii="Times New Roman" w:hAnsi="Times New Roman"/>
          <w:sz w:val="24"/>
          <w:szCs w:val="24"/>
        </w:rPr>
      </w:pPr>
      <w:r w:rsidRPr="00833639">
        <w:rPr>
          <w:rFonts w:ascii="Times New Roman" w:hAnsi="Times New Roman"/>
          <w:b/>
          <w:sz w:val="24"/>
          <w:szCs w:val="24"/>
        </w:rPr>
        <w:lastRenderedPageBreak/>
        <w:t>- Báo cáo kết quả đánh giá  nguy cơ rủi ro về an toàn, vệ sinh lao động</w:t>
      </w:r>
      <w:r w:rsidRPr="007150E0">
        <w:rPr>
          <w:rFonts w:ascii="Times New Roman" w:hAnsi="Times New Roman"/>
          <w:b/>
          <w:sz w:val="24"/>
          <w:szCs w:val="24"/>
        </w:rPr>
        <w:t xml:space="preserve"> trước khi cơ sở sản xuất, kinh doanh đi vào hoạt động</w:t>
      </w:r>
      <w:r w:rsidRPr="00833639">
        <w:rPr>
          <w:rFonts w:ascii="Times New Roman" w:hAnsi="Times New Roman"/>
          <w:b/>
          <w:sz w:val="24"/>
          <w:szCs w:val="24"/>
        </w:rPr>
        <w:t xml:space="preserve"> (5)</w:t>
      </w:r>
      <w:r w:rsidRPr="00833639">
        <w:rPr>
          <w:rFonts w:ascii="Times New Roman" w:hAnsi="Times New Roman"/>
          <w:sz w:val="24"/>
          <w:szCs w:val="24"/>
        </w:rPr>
        <w:t xml:space="preserve">: Cơ sở sản xuất, kinh doanh ghi các tiêu chí tại Phần B này nếu tiến hành đánh giá </w:t>
      </w:r>
      <w:r w:rsidRPr="007150E0">
        <w:rPr>
          <w:rFonts w:ascii="Times New Roman" w:hAnsi="Times New Roman"/>
          <w:sz w:val="24"/>
          <w:szCs w:val="24"/>
        </w:rPr>
        <w:t>toàn diện</w:t>
      </w:r>
      <w:r w:rsidRPr="00833639">
        <w:rPr>
          <w:rFonts w:ascii="Times New Roman" w:hAnsi="Times New Roman"/>
          <w:sz w:val="24"/>
          <w:szCs w:val="24"/>
        </w:rPr>
        <w:t xml:space="preserve"> nguy cơ rủi ro về an toàn, vệ sinh lao động. </w:t>
      </w:r>
    </w:p>
    <w:p w:rsidR="00065219" w:rsidRDefault="00065219"/>
    <w:sectPr w:rsidR="00065219" w:rsidSect="00853D74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E29"/>
    <w:multiLevelType w:val="hybridMultilevel"/>
    <w:tmpl w:val="C176794C"/>
    <w:lvl w:ilvl="0" w:tplc="A8426B5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C3449B6"/>
    <w:multiLevelType w:val="hybridMultilevel"/>
    <w:tmpl w:val="E3BAF7BE"/>
    <w:lvl w:ilvl="0" w:tplc="AC0E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74"/>
    <w:rsid w:val="00065219"/>
    <w:rsid w:val="001061E5"/>
    <w:rsid w:val="002649AA"/>
    <w:rsid w:val="0084798E"/>
    <w:rsid w:val="00853D74"/>
    <w:rsid w:val="008C1D31"/>
    <w:rsid w:val="00AC7C0F"/>
    <w:rsid w:val="00D64466"/>
    <w:rsid w:val="00E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4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66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4"/>
    <w:pPr>
      <w:spacing w:after="0" w:line="240" w:lineRule="auto"/>
    </w:pPr>
    <w:rPr>
      <w:rFonts w:ascii="VNI-Times" w:eastAsia="Times New Roman" w:hAnsi="VNI-Times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66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65E1F-AA31-4EE2-9ED1-89968F949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D2473-7BF5-44B0-8D6F-301EED066C2E}">
  <ds:schemaRefs>
    <ds:schemaRef ds:uri="http://schemas.microsoft.com/office/2006/metadata/properties"/>
    <ds:schemaRef ds:uri="http://schemas.microsoft.com/office/infopath/2007/PartnerControls"/>
    <ds:schemaRef ds:uri="8122d933-9b32-4a49-9415-a038fa0be0b2"/>
  </ds:schemaRefs>
</ds:datastoreItem>
</file>

<file path=customXml/itemProps3.xml><?xml version="1.0" encoding="utf-8"?>
<ds:datastoreItem xmlns:ds="http://schemas.openxmlformats.org/officeDocument/2006/customXml" ds:itemID="{3A0DBCEF-F697-426B-9823-DF6F2C254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2018-08-30T01:38:00Z</cp:lastPrinted>
  <dcterms:created xsi:type="dcterms:W3CDTF">2018-08-15T07:26:00Z</dcterms:created>
  <dcterms:modified xsi:type="dcterms:W3CDTF">2018-08-30T01:38:00Z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